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D4AF25D">
                    <v:shapetype id="_x0000_t202" coordsize="21600,21600" o:spt="202" path="m,l,21600r21600,l21600,xe" w14:anchorId="3E6ADBF9">
                      <v:stroke joinstyle="miter"/>
                      <v:path gradientshapeok="t" o:connecttype="rect"/>
                    </v:shapetype>
                    <v:shape id="Text Box 4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>
                      <v:textbox>
                        <w:txbxContent>
                          <w:p w:rsidRPr="00DD2440" w:rsidR="00665295" w:rsidP="00665295" w:rsidRDefault="00665295" w14:paraId="721ECD52" w14:textId="45919A04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Pr="00DD2440"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Pr="00DD2440" w:rsidR="006D7AE8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65295" w:rsidRDefault="00665295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09F6A5E">
                    <v:shape id="Text Box 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w14:anchorId="6C3A3B3F">
                      <v:textbox>
                        <w:txbxContent>
                          <w:p w:rsidRPr="00DD2440" w:rsidR="00416AFB" w:rsidP="00416AFB" w:rsidRDefault="00416AFB" w14:paraId="7B5E6786" w14:textId="77777777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CBA2EA8" w:rsidR="00416AFB" w:rsidRPr="00DD2440" w:rsidRDefault="00416AFB" w:rsidP="5594C922">
      <w:pPr>
        <w:ind w:left="720"/>
        <w:rPr>
          <w:rFonts w:ascii="Raleway" w:hAnsi="Raleway"/>
          <w:b/>
          <w:bCs/>
          <w:color w:val="262626" w:themeColor="text1" w:themeTint="D9"/>
        </w:rPr>
      </w:pPr>
      <w:r w:rsidRPr="5594C922">
        <w:rPr>
          <w:rFonts w:ascii="Raleway" w:hAnsi="Raleway"/>
          <w:b/>
          <w:bCs/>
          <w:color w:val="262626" w:themeColor="text1" w:themeTint="D9"/>
        </w:rPr>
        <w:t>Activity Organizer:</w:t>
      </w:r>
      <w:r>
        <w:tab/>
      </w:r>
      <w:r>
        <w:tab/>
      </w:r>
      <w:r w:rsidRPr="5594C922">
        <w:rPr>
          <w:rFonts w:ascii="Raleway" w:hAnsi="Raleway"/>
          <w:color w:val="262626" w:themeColor="text1" w:themeTint="D9"/>
        </w:rPr>
        <w:t xml:space="preserve">- </w:t>
      </w:r>
      <w:r w:rsidRPr="5594C922">
        <w:rPr>
          <w:rFonts w:ascii="Raleway" w:hAnsi="Raleway"/>
          <w:b/>
          <w:bCs/>
          <w:color w:val="262626" w:themeColor="text1" w:themeTint="D9"/>
        </w:rPr>
        <w:t>AFP Houston</w:t>
      </w:r>
    </w:p>
    <w:p w14:paraId="0A90780C" w14:textId="79F98C86" w:rsidR="00416AFB" w:rsidRPr="00DD2440" w:rsidRDefault="00416AFB" w:rsidP="5594C922">
      <w:pPr>
        <w:ind w:left="720"/>
        <w:rPr>
          <w:rFonts w:ascii="Raleway" w:hAnsi="Raleway"/>
          <w:b/>
          <w:bCs/>
          <w:color w:val="262626" w:themeColor="text1" w:themeTint="D9"/>
        </w:rPr>
      </w:pPr>
      <w:r w:rsidRPr="5594C922">
        <w:rPr>
          <w:rFonts w:ascii="Raleway" w:hAnsi="Raleway"/>
          <w:b/>
          <w:bCs/>
          <w:color w:val="262626" w:themeColor="text1" w:themeTint="D9"/>
        </w:rPr>
        <w:t>Title of Activity:</w:t>
      </w:r>
      <w:r>
        <w:tab/>
      </w:r>
      <w:r>
        <w:tab/>
      </w:r>
      <w:r w:rsidRPr="5594C922">
        <w:rPr>
          <w:rFonts w:ascii="Raleway" w:hAnsi="Raleway"/>
          <w:b/>
          <w:bCs/>
          <w:color w:val="262626" w:themeColor="text1" w:themeTint="D9"/>
        </w:rPr>
        <w:t xml:space="preserve">- 2022 Ask </w:t>
      </w:r>
      <w:proofErr w:type="gramStart"/>
      <w:r w:rsidRPr="5594C922">
        <w:rPr>
          <w:rFonts w:ascii="Raleway" w:hAnsi="Raleway"/>
          <w:b/>
          <w:bCs/>
          <w:color w:val="262626" w:themeColor="text1" w:themeTint="D9"/>
        </w:rPr>
        <w:t>The</w:t>
      </w:r>
      <w:proofErr w:type="gramEnd"/>
      <w:r w:rsidRPr="5594C922">
        <w:rPr>
          <w:rFonts w:ascii="Raleway" w:hAnsi="Raleway"/>
          <w:b/>
          <w:bCs/>
          <w:color w:val="262626" w:themeColor="text1" w:themeTint="D9"/>
        </w:rPr>
        <w:t xml:space="preserve"> Experts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8B83FBF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5594C922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>
        <w:tab/>
      </w:r>
      <w:r w:rsidRPr="5594C922">
        <w:rPr>
          <w:rFonts w:ascii="Raleway" w:hAnsi="Raleway"/>
          <w:color w:val="262626" w:themeColor="text1" w:themeTint="D9"/>
          <w:sz w:val="24"/>
          <w:szCs w:val="24"/>
        </w:rPr>
        <w:t xml:space="preserve">- 16 </w:t>
      </w:r>
      <w:proofErr w:type="gramStart"/>
      <w:r w:rsidRPr="5594C922">
        <w:rPr>
          <w:rFonts w:ascii="Raleway" w:hAnsi="Raleway"/>
          <w:color w:val="262626" w:themeColor="text1" w:themeTint="D9"/>
          <w:sz w:val="24"/>
          <w:szCs w:val="24"/>
        </w:rPr>
        <w:t>June,</w:t>
      </w:r>
      <w:proofErr w:type="gramEnd"/>
      <w:r w:rsidRPr="5594C922">
        <w:rPr>
          <w:rFonts w:ascii="Raleway" w:hAnsi="Raleway"/>
          <w:color w:val="262626" w:themeColor="text1" w:themeTint="D9"/>
          <w:sz w:val="24"/>
          <w:szCs w:val="24"/>
        </w:rPr>
        <w:t xml:space="preserve"> </w:t>
      </w:r>
      <w:r w:rsidR="00DF6844" w:rsidRPr="5594C922">
        <w:rPr>
          <w:rFonts w:ascii="Raleway" w:hAnsi="Raleway"/>
          <w:color w:val="262626" w:themeColor="text1" w:themeTint="D9"/>
          <w:sz w:val="24"/>
          <w:szCs w:val="24"/>
        </w:rPr>
        <w:t>2022</w:t>
      </w:r>
      <w:r w:rsidRPr="5594C922">
        <w:rPr>
          <w:rFonts w:ascii="Raleway" w:hAnsi="Raleway"/>
          <w:color w:val="262626" w:themeColor="text1" w:themeTint="D9"/>
          <w:sz w:val="24"/>
          <w:szCs w:val="24"/>
        </w:rPr>
        <w:t xml:space="preserve"> – Houston, TX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2502C9C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5594C922">
        <w:rPr>
          <w:rFonts w:ascii="Raleway" w:hAnsi="Raleway"/>
          <w:color w:val="B6121D"/>
          <w:u w:val="single"/>
        </w:rPr>
        <w:t xml:space="preserve">Date: 16 </w:t>
      </w:r>
      <w:proofErr w:type="gramStart"/>
      <w:r w:rsidRPr="5594C922">
        <w:rPr>
          <w:rFonts w:ascii="Raleway" w:hAnsi="Raleway"/>
          <w:color w:val="B6121D"/>
          <w:u w:val="single"/>
        </w:rPr>
        <w:t>July,</w:t>
      </w:r>
      <w:proofErr w:type="gramEnd"/>
      <w:r w:rsidRPr="5594C922">
        <w:rPr>
          <w:rFonts w:ascii="Raleway" w:hAnsi="Raleway"/>
          <w:color w:val="B6121D"/>
          <w:u w:val="single"/>
        </w:rPr>
        <w:t xml:space="preserve"> </w:t>
      </w:r>
      <w:r w:rsidR="00DF6844" w:rsidRPr="5594C922">
        <w:rPr>
          <w:rFonts w:ascii="Raleway" w:hAnsi="Raleway"/>
          <w:color w:val="B6121D"/>
          <w:u w:val="single"/>
        </w:rPr>
        <w:t>2022</w:t>
      </w:r>
    </w:p>
    <w:p w14:paraId="36BAA810" w14:textId="388F25C4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5594C922">
        <w:rPr>
          <w:rFonts w:ascii="Raleway" w:hAnsi="Raleway"/>
          <w:b/>
          <w:bCs/>
          <w:color w:val="B6121D"/>
          <w:sz w:val="22"/>
          <w:szCs w:val="22"/>
        </w:rPr>
        <w:t>8:45am – 10:15am (1.5 pts)</w:t>
      </w:r>
    </w:p>
    <w:p w14:paraId="27A7766A" w14:textId="77777777" w:rsidR="00416AFB" w:rsidRPr="00DD2440" w:rsidRDefault="009F71CB" w:rsidP="5594C922">
      <w:pPr>
        <w:ind w:left="-720"/>
        <w:rPr>
          <w:rFonts w:ascii="Raleway" w:hAnsi="Raleway"/>
          <w:color w:val="262626" w:themeColor="text1" w:themeTint="D9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Opening Keynote - Time to Own Our Awesomeness: Unleashing the Full Power of Nonprofit and Philanthropy</w:t>
      </w:r>
    </w:p>
    <w:p w14:paraId="58BD79B2" w14:textId="4728EBE3" w:rsidR="00416AFB" w:rsidRPr="00DD2440" w:rsidRDefault="00416AFB" w:rsidP="5594C922">
      <w:pPr>
        <w:ind w:left="-720"/>
        <w:rPr>
          <w:rFonts w:ascii="Raleway" w:hAnsi="Raleway"/>
          <w:color w:val="262626"/>
        </w:rPr>
      </w:pPr>
    </w:p>
    <w:p w14:paraId="12E76A27" w14:textId="0196C505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5594C922">
        <w:rPr>
          <w:rFonts w:ascii="Raleway" w:hAnsi="Raleway"/>
          <w:color w:val="B6121D"/>
          <w:u w:val="single"/>
        </w:rPr>
        <w:t xml:space="preserve">Date: 16 </w:t>
      </w:r>
      <w:proofErr w:type="gramStart"/>
      <w:r w:rsidRPr="5594C922">
        <w:rPr>
          <w:rFonts w:ascii="Raleway" w:hAnsi="Raleway"/>
          <w:color w:val="B6121D"/>
          <w:u w:val="single"/>
        </w:rPr>
        <w:t>June,</w:t>
      </w:r>
      <w:proofErr w:type="gramEnd"/>
      <w:r w:rsidRPr="5594C922">
        <w:rPr>
          <w:rFonts w:ascii="Raleway" w:hAnsi="Raleway"/>
          <w:color w:val="B6121D"/>
          <w:u w:val="single"/>
        </w:rPr>
        <w:t xml:space="preserve"> </w:t>
      </w:r>
      <w:r w:rsidR="00DF6844" w:rsidRPr="5594C922">
        <w:rPr>
          <w:rFonts w:ascii="Raleway" w:hAnsi="Raleway"/>
          <w:color w:val="B6121D"/>
          <w:u w:val="single"/>
        </w:rPr>
        <w:t>2022</w:t>
      </w:r>
    </w:p>
    <w:p w14:paraId="437ECCC5" w14:textId="5F685C2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5594C922">
        <w:rPr>
          <w:rFonts w:ascii="Raleway" w:hAnsi="Raleway"/>
          <w:b/>
          <w:bCs/>
          <w:color w:val="B6121D"/>
          <w:sz w:val="22"/>
          <w:szCs w:val="22"/>
        </w:rPr>
        <w:t xml:space="preserve">Session 1: 10:30am – 11:30am (1 </w:t>
      </w:r>
      <w:proofErr w:type="spellStart"/>
      <w:r w:rsidRPr="5594C922">
        <w:rPr>
          <w:rFonts w:ascii="Raleway" w:hAnsi="Raleway"/>
          <w:b/>
          <w:bCs/>
          <w:color w:val="B6121D"/>
          <w:sz w:val="22"/>
          <w:szCs w:val="22"/>
        </w:rPr>
        <w:t>pt</w:t>
      </w:r>
      <w:proofErr w:type="spellEnd"/>
      <w:r w:rsidRPr="5594C922">
        <w:rPr>
          <w:rFonts w:ascii="Raleway" w:hAnsi="Raleway"/>
          <w:b/>
          <w:bCs/>
          <w:color w:val="B6121D"/>
          <w:sz w:val="22"/>
          <w:szCs w:val="22"/>
        </w:rPr>
        <w:t>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Capital Campaign Planning: From Fundraising to Construction and Architecture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It’s Time </w:t>
      </w:r>
      <w:proofErr w:type="gramStart"/>
      <w:r w:rsidR="00416AFB" w:rsidRPr="00DD2440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416AFB" w:rsidRPr="00DD2440">
        <w:rPr>
          <w:rFonts w:ascii="Raleway" w:hAnsi="Raleway"/>
          <w:color w:val="262626"/>
          <w:sz w:val="22"/>
          <w:szCs w:val="22"/>
        </w:rPr>
        <w:t xml:space="preserve"> Elevate!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Listening Session: AFP </w:t>
      </w:r>
      <w:proofErr w:type="spellStart"/>
      <w:r w:rsidR="00416AFB" w:rsidRPr="00DD2440">
        <w:rPr>
          <w:rFonts w:ascii="Raleway" w:hAnsi="Raleway"/>
          <w:color w:val="262626"/>
          <w:sz w:val="22"/>
          <w:szCs w:val="22"/>
        </w:rPr>
        <w:t>Global’s</w:t>
      </w:r>
      <w:proofErr w:type="spellEnd"/>
      <w:r w:rsidR="00416AFB" w:rsidRPr="00DD2440">
        <w:rPr>
          <w:rFonts w:ascii="Raleway" w:hAnsi="Raleway"/>
          <w:color w:val="262626"/>
          <w:sz w:val="22"/>
          <w:szCs w:val="22"/>
        </w:rPr>
        <w:t xml:space="preserve"> Fundraiser Bill of Rights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The Importance of a Compelling Case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65CF4FB" w14:textId="28620258" w:rsidR="00296F95" w:rsidRDefault="00296F95" w:rsidP="5594C92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5594C922">
        <w:rPr>
          <w:rFonts w:ascii="Raleway" w:hAnsi="Raleway"/>
          <w:color w:val="B6121D"/>
          <w:u w:val="single"/>
        </w:rPr>
        <w:t xml:space="preserve">Date: 16 </w:t>
      </w:r>
      <w:proofErr w:type="gramStart"/>
      <w:r w:rsidRPr="5594C922">
        <w:rPr>
          <w:rFonts w:ascii="Raleway" w:hAnsi="Raleway"/>
          <w:color w:val="B6121D"/>
          <w:u w:val="single"/>
        </w:rPr>
        <w:t>June,</w:t>
      </w:r>
      <w:proofErr w:type="gramEnd"/>
      <w:r w:rsidRPr="5594C922">
        <w:rPr>
          <w:rFonts w:ascii="Raleway" w:hAnsi="Raleway"/>
          <w:color w:val="B6121D"/>
          <w:u w:val="single"/>
        </w:rPr>
        <w:t xml:space="preserve"> </w:t>
      </w:r>
      <w:r w:rsidR="00DF6844" w:rsidRPr="5594C922">
        <w:rPr>
          <w:rFonts w:ascii="Raleway" w:hAnsi="Raleway"/>
          <w:color w:val="B6121D"/>
          <w:u w:val="single"/>
        </w:rPr>
        <w:t>2022</w:t>
      </w:r>
    </w:p>
    <w:p w14:paraId="691F4423" w14:textId="3E98CFBD" w:rsidR="00416AFB" w:rsidRPr="00DD2440" w:rsidRDefault="00416AFB" w:rsidP="5594C922">
      <w:pPr>
        <w:ind w:left="-720"/>
        <w:rPr>
          <w:rFonts w:ascii="Raleway" w:hAnsi="Raleway"/>
          <w:color w:val="B6121D"/>
        </w:rPr>
      </w:pPr>
      <w:r w:rsidRPr="5594C922">
        <w:rPr>
          <w:rFonts w:ascii="Raleway" w:hAnsi="Raleway"/>
          <w:b/>
          <w:bCs/>
          <w:color w:val="B6121D"/>
          <w:sz w:val="22"/>
          <w:szCs w:val="22"/>
        </w:rPr>
        <w:t xml:space="preserve">12:15pm – 1:15pm (1 </w:t>
      </w:r>
      <w:proofErr w:type="spellStart"/>
      <w:r w:rsidRPr="5594C922">
        <w:rPr>
          <w:rFonts w:ascii="Raleway" w:hAnsi="Raleway"/>
          <w:b/>
          <w:bCs/>
          <w:color w:val="B6121D"/>
          <w:sz w:val="22"/>
          <w:szCs w:val="22"/>
        </w:rPr>
        <w:t>pt</w:t>
      </w:r>
      <w:proofErr w:type="spellEnd"/>
      <w:r w:rsidRPr="5594C922">
        <w:rPr>
          <w:rFonts w:ascii="Raleway" w:hAnsi="Raleway"/>
          <w:b/>
          <w:bCs/>
          <w:color w:val="B6121D"/>
          <w:sz w:val="22"/>
          <w:szCs w:val="22"/>
        </w:rPr>
        <w:t>)</w:t>
      </w:r>
    </w:p>
    <w:p w14:paraId="6762010E" w14:textId="77777777" w:rsidR="00416AFB" w:rsidRPr="00DD2440" w:rsidRDefault="009F71CB" w:rsidP="5594C922">
      <w:pPr>
        <w:ind w:left="-720"/>
        <w:rPr>
          <w:rFonts w:ascii="Raleway" w:hAnsi="Raleway"/>
          <w:color w:val="262626" w:themeColor="text1" w:themeTint="D9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Afternoon Keynote: The State of the Nonprofit Profession</w:t>
      </w:r>
    </w:p>
    <w:p w14:paraId="36C6CA57" w14:textId="50929BC6" w:rsidR="00416AFB" w:rsidRPr="00DD2440" w:rsidRDefault="00416AFB" w:rsidP="5594C922">
      <w:pPr>
        <w:ind w:left="-720"/>
        <w:rPr>
          <w:rFonts w:ascii="Raleway" w:hAnsi="Raleway"/>
          <w:color w:val="262626" w:themeColor="text1" w:themeTint="D9"/>
        </w:rPr>
      </w:pPr>
    </w:p>
    <w:p w14:paraId="608BDCB6" w14:textId="2293D93C" w:rsidR="00416AFB" w:rsidRPr="00DD2440" w:rsidRDefault="00416AFB" w:rsidP="5594C922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</w:p>
    <w:p w14:paraId="06241689" w14:textId="194602A6" w:rsidR="00416AFB" w:rsidRPr="00DD2440" w:rsidRDefault="00416AFB" w:rsidP="5594C922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</w:p>
    <w:p w14:paraId="57630EB3" w14:textId="5AEB7686" w:rsidR="00416AFB" w:rsidRPr="00DD2440" w:rsidRDefault="00416AFB" w:rsidP="5594C922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</w:p>
    <w:p w14:paraId="1603F54C" w14:textId="038A69CD" w:rsidR="00416AFB" w:rsidRPr="00DD2440" w:rsidRDefault="00416AFB" w:rsidP="5594C922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</w:p>
    <w:p w14:paraId="5B73B2CC" w14:textId="1F05120E" w:rsidR="00416AFB" w:rsidRPr="00DD2440" w:rsidRDefault="00296F95" w:rsidP="5594C922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  <w:r w:rsidRPr="5594C922">
        <w:rPr>
          <w:rFonts w:ascii="Raleway" w:hAnsi="Raleway"/>
          <w:color w:val="B6121D"/>
          <w:u w:val="single"/>
        </w:rPr>
        <w:t xml:space="preserve">Date: 16 </w:t>
      </w:r>
      <w:proofErr w:type="gramStart"/>
      <w:r w:rsidRPr="5594C922">
        <w:rPr>
          <w:rFonts w:ascii="Raleway" w:hAnsi="Raleway"/>
          <w:color w:val="B6121D"/>
          <w:u w:val="single"/>
        </w:rPr>
        <w:t>June,</w:t>
      </w:r>
      <w:proofErr w:type="gramEnd"/>
      <w:r w:rsidRPr="5594C922">
        <w:rPr>
          <w:rFonts w:ascii="Raleway" w:hAnsi="Raleway"/>
          <w:color w:val="B6121D"/>
          <w:u w:val="single"/>
        </w:rPr>
        <w:t xml:space="preserve"> </w:t>
      </w:r>
      <w:r w:rsidR="00DF6844" w:rsidRPr="5594C922">
        <w:rPr>
          <w:rFonts w:ascii="Raleway" w:hAnsi="Raleway"/>
          <w:color w:val="B6121D"/>
          <w:u w:val="single"/>
        </w:rPr>
        <w:t>2022</w:t>
      </w:r>
    </w:p>
    <w:p w14:paraId="0E2E76CE" w14:textId="53E738E9" w:rsidR="00416AFB" w:rsidRPr="00DD2440" w:rsidRDefault="00416AFB" w:rsidP="5594C922">
      <w:pPr>
        <w:rPr>
          <w:rFonts w:ascii="Raleway" w:hAnsi="Raleway"/>
          <w:color w:val="262626" w:themeColor="text1" w:themeTint="D9"/>
          <w:sz w:val="22"/>
          <w:szCs w:val="22"/>
        </w:rPr>
      </w:pPr>
      <w:r w:rsidRPr="5594C922">
        <w:rPr>
          <w:rFonts w:ascii="Raleway" w:hAnsi="Raleway"/>
          <w:b/>
          <w:bCs/>
          <w:color w:val="B6121D"/>
          <w:sz w:val="22"/>
          <w:szCs w:val="22"/>
        </w:rPr>
        <w:t xml:space="preserve">Session 2: 1:15pm – 2:15pm (1 </w:t>
      </w:r>
      <w:proofErr w:type="spellStart"/>
      <w:r w:rsidRPr="5594C922">
        <w:rPr>
          <w:rFonts w:ascii="Raleway" w:hAnsi="Raleway"/>
          <w:b/>
          <w:bCs/>
          <w:color w:val="B6121D"/>
          <w:sz w:val="22"/>
          <w:szCs w:val="22"/>
        </w:rPr>
        <w:t>pt</w:t>
      </w:r>
      <w:proofErr w:type="spellEnd"/>
      <w:r w:rsidRPr="5594C922">
        <w:rPr>
          <w:rFonts w:ascii="Raleway" w:hAnsi="Raleway"/>
          <w:b/>
          <w:bCs/>
          <w:color w:val="B6121D"/>
          <w:sz w:val="22"/>
          <w:szCs w:val="22"/>
        </w:rPr>
        <w:t>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Using AFP International Data to Enhance Your Fundraising Effectiveness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Mentoring New Board Members to Build Board Culture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Updating Gift Acceptance Policies to Protect Your Organization and to Encourage the Right Gifts</w:t>
      </w:r>
    </w:p>
    <w:p w14:paraId="04483E24" w14:textId="77777777" w:rsidR="00416AFB" w:rsidRPr="00DD2440" w:rsidRDefault="009F71CB" w:rsidP="5594C922">
      <w:pPr>
        <w:rPr>
          <w:rFonts w:ascii="Raleway" w:hAnsi="Raleway"/>
          <w:color w:val="262626" w:themeColor="text1" w:themeTint="D9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It’s 2022: Let’s Move Fundraiser Self-Care to the Top of the List</w:t>
      </w:r>
    </w:p>
    <w:p w14:paraId="01DD3C10" w14:textId="5DDAD4DE" w:rsidR="5594C922" w:rsidRDefault="5594C922" w:rsidP="5594C922">
      <w:pPr>
        <w:rPr>
          <w:rFonts w:ascii="Raleway" w:hAnsi="Raleway"/>
          <w:color w:val="262626" w:themeColor="text1" w:themeTint="D9"/>
        </w:rPr>
      </w:pPr>
    </w:p>
    <w:p w14:paraId="152525DF" w14:textId="1CC8ECC3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5594C922">
        <w:rPr>
          <w:rFonts w:ascii="Raleway" w:hAnsi="Raleway"/>
          <w:color w:val="B6121D"/>
          <w:u w:val="single"/>
        </w:rPr>
        <w:t xml:space="preserve">Date: 16 </w:t>
      </w:r>
      <w:proofErr w:type="gramStart"/>
      <w:r w:rsidRPr="5594C922">
        <w:rPr>
          <w:rFonts w:ascii="Raleway" w:hAnsi="Raleway"/>
          <w:color w:val="B6121D"/>
          <w:u w:val="single"/>
        </w:rPr>
        <w:t>June,</w:t>
      </w:r>
      <w:proofErr w:type="gramEnd"/>
      <w:r w:rsidRPr="5594C922">
        <w:rPr>
          <w:rFonts w:ascii="Raleway" w:hAnsi="Raleway"/>
          <w:color w:val="B6121D"/>
          <w:u w:val="single"/>
        </w:rPr>
        <w:t xml:space="preserve"> </w:t>
      </w:r>
      <w:r w:rsidR="00DF6844" w:rsidRPr="5594C922">
        <w:rPr>
          <w:rFonts w:ascii="Raleway" w:hAnsi="Raleway"/>
          <w:color w:val="B6121D"/>
          <w:u w:val="single"/>
        </w:rPr>
        <w:t>2022</w:t>
      </w:r>
    </w:p>
    <w:p w14:paraId="7E410282" w14:textId="3A59020C" w:rsidR="00416AFB" w:rsidRDefault="00416AFB" w:rsidP="0870F663">
      <w:pPr>
        <w:rPr>
          <w:rFonts w:ascii="Raleway" w:hAnsi="Raleway"/>
          <w:color w:val="262626" w:themeColor="text1" w:themeTint="D9"/>
        </w:rPr>
      </w:pPr>
      <w:r w:rsidRPr="0870F663">
        <w:rPr>
          <w:rFonts w:ascii="Raleway" w:hAnsi="Raleway"/>
          <w:b/>
          <w:bCs/>
          <w:color w:val="B6121D"/>
          <w:sz w:val="22"/>
          <w:szCs w:val="22"/>
        </w:rPr>
        <w:t xml:space="preserve">Session 3: 2:30pm – 3:30pm (1 </w:t>
      </w:r>
      <w:proofErr w:type="spellStart"/>
      <w:r w:rsidRPr="0870F663">
        <w:rPr>
          <w:rFonts w:ascii="Raleway" w:hAnsi="Raleway"/>
          <w:b/>
          <w:bCs/>
          <w:color w:val="B6121D"/>
          <w:sz w:val="22"/>
          <w:szCs w:val="22"/>
        </w:rPr>
        <w:t>pt</w:t>
      </w:r>
      <w:proofErr w:type="spellEnd"/>
      <w:r w:rsidRPr="0870F663">
        <w:rPr>
          <w:rFonts w:ascii="Raleway" w:hAnsi="Raleway"/>
          <w:b/>
          <w:bCs/>
          <w:color w:val="B6121D"/>
          <w:sz w:val="22"/>
          <w:szCs w:val="22"/>
        </w:rPr>
        <w:t>)</w:t>
      </w:r>
    </w:p>
    <w:p w14:paraId="6056C057" w14:textId="16A636BC" w:rsidR="00416AFB" w:rsidRDefault="00416AFB" w:rsidP="0870F663">
      <w:pPr>
        <w:rPr>
          <w:rFonts w:ascii="Raleway" w:hAnsi="Raleway"/>
          <w:color w:val="262626" w:themeColor="text1" w:themeTint="D9"/>
        </w:rPr>
      </w:pPr>
      <w:r w:rsidRPr="0870F663">
        <w:rPr>
          <w:rFonts w:ascii="Raleway" w:hAnsi="Raleway"/>
          <w:color w:val="262626" w:themeColor="text1" w:themeTint="D9"/>
          <w:sz w:val="22"/>
          <w:szCs w:val="22"/>
        </w:rPr>
        <w:fldChar w:fldCharType="begin"/>
      </w:r>
      <w:r w:rsidRPr="0870F663">
        <w:rPr>
          <w:rFonts w:ascii="Raleway" w:hAnsi="Raleway"/>
          <w:color w:val="262626" w:themeColor="text1" w:themeTint="D9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 w:themeColor="text1" w:themeTint="D9"/>
          <w:sz w:val="22"/>
          <w:szCs w:val="22"/>
        </w:rPr>
        <w:fldChar w:fldCharType="separate"/>
      </w:r>
      <w:r w:rsidRPr="0870F663">
        <w:rPr>
          <w:rFonts w:ascii="Raleway" w:hAnsi="Raleway"/>
          <w:color w:val="262626" w:themeColor="text1" w:themeTint="D9"/>
          <w:sz w:val="22"/>
          <w:szCs w:val="22"/>
        </w:rPr>
        <w:fldChar w:fldCharType="end"/>
      </w:r>
      <w:r w:rsidR="00B221B7"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21B7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B221B7">
        <w:rPr>
          <w:rFonts w:ascii="Raleway" w:hAnsi="Raleway"/>
          <w:color w:val="262626"/>
          <w:sz w:val="22"/>
          <w:szCs w:val="22"/>
        </w:rPr>
      </w:r>
      <w:r w:rsidR="00B221B7">
        <w:rPr>
          <w:rFonts w:ascii="Raleway" w:hAnsi="Raleway"/>
          <w:color w:val="262626"/>
          <w:sz w:val="22"/>
          <w:szCs w:val="22"/>
        </w:rPr>
        <w:fldChar w:fldCharType="separate"/>
      </w:r>
      <w:r w:rsidR="00B221B7"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B221B7" w:rsidRPr="00DD2440">
        <w:rPr>
          <w:rFonts w:ascii="Raleway" w:hAnsi="Raleway"/>
          <w:color w:val="262626"/>
          <w:sz w:val="22"/>
          <w:szCs w:val="22"/>
        </w:rPr>
        <w:t xml:space="preserve"> </w:t>
      </w:r>
      <w:r w:rsidRPr="0870F663">
        <w:rPr>
          <w:rFonts w:ascii="Raleway" w:hAnsi="Raleway"/>
          <w:color w:val="262626" w:themeColor="text1" w:themeTint="D9"/>
          <w:sz w:val="22"/>
          <w:szCs w:val="22"/>
        </w:rPr>
        <w:t>- Using Data to Build a Robust Database at Every Level</w:t>
      </w:r>
    </w:p>
    <w:p w14:paraId="663CF8E5" w14:textId="3E629AAC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Navigating Agency Complexities &amp; Practicing Equity Based Leadership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Retention &amp; Engagement in a Hybrid World</w:t>
      </w:r>
    </w:p>
    <w:p w14:paraId="086A6FB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47F4">
        <w:rPr>
          <w:rFonts w:ascii="Raleway" w:hAnsi="Raleway"/>
          <w:color w:val="262626"/>
          <w:sz w:val="22"/>
          <w:szCs w:val="22"/>
        </w:rPr>
      </w:r>
      <w:r w:rsidR="006C47F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Major Gifts in Small &amp; Large Shops</w:t>
      </w: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headerReference w:type="default" r:id="rId13"/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headerReference w:type="default" r:id="rId14"/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1D4F" w14:textId="77777777" w:rsidR="006C47F4" w:rsidRDefault="006C47F4" w:rsidP="00100161">
      <w:r>
        <w:separator/>
      </w:r>
    </w:p>
  </w:endnote>
  <w:endnote w:type="continuationSeparator" w:id="0">
    <w:p w14:paraId="3F8B390E" w14:textId="77777777" w:rsidR="006C47F4" w:rsidRDefault="006C47F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8F6" w14:textId="77777777" w:rsidR="006C47F4" w:rsidRDefault="006C47F4" w:rsidP="00100161">
      <w:r>
        <w:separator/>
      </w:r>
    </w:p>
  </w:footnote>
  <w:footnote w:type="continuationSeparator" w:id="0">
    <w:p w14:paraId="58F58A6E" w14:textId="77777777" w:rsidR="006C47F4" w:rsidRDefault="006C47F4" w:rsidP="0010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70F663" w14:paraId="206B5BF6" w14:textId="77777777" w:rsidTr="0870F663">
      <w:tc>
        <w:tcPr>
          <w:tcW w:w="3120" w:type="dxa"/>
        </w:tcPr>
        <w:p w14:paraId="4D8836A0" w14:textId="324B5A00" w:rsidR="0870F663" w:rsidRDefault="0870F663" w:rsidP="0870F663">
          <w:pPr>
            <w:pStyle w:val="Header"/>
            <w:ind w:left="-115"/>
          </w:pPr>
        </w:p>
      </w:tc>
      <w:tc>
        <w:tcPr>
          <w:tcW w:w="3120" w:type="dxa"/>
        </w:tcPr>
        <w:p w14:paraId="703D1FF7" w14:textId="4EAB0620" w:rsidR="0870F663" w:rsidRDefault="0870F663" w:rsidP="0870F663">
          <w:pPr>
            <w:pStyle w:val="Header"/>
            <w:jc w:val="center"/>
          </w:pPr>
        </w:p>
      </w:tc>
      <w:tc>
        <w:tcPr>
          <w:tcW w:w="3120" w:type="dxa"/>
        </w:tcPr>
        <w:p w14:paraId="0A5AB264" w14:textId="0082EAC9" w:rsidR="0870F663" w:rsidRDefault="0870F663" w:rsidP="0870F663">
          <w:pPr>
            <w:pStyle w:val="Header"/>
            <w:ind w:right="-115"/>
            <w:jc w:val="right"/>
          </w:pPr>
        </w:p>
      </w:tc>
    </w:tr>
  </w:tbl>
  <w:p w14:paraId="4B9158A8" w14:textId="719EB5D7" w:rsidR="0870F663" w:rsidRDefault="0870F663" w:rsidP="0870F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870F663" w14:paraId="68D0CAD1" w14:textId="77777777" w:rsidTr="0870F663">
      <w:tc>
        <w:tcPr>
          <w:tcW w:w="3240" w:type="dxa"/>
        </w:tcPr>
        <w:p w14:paraId="6940391E" w14:textId="4C749DDB" w:rsidR="0870F663" w:rsidRDefault="0870F663" w:rsidP="0870F663">
          <w:pPr>
            <w:pStyle w:val="Header"/>
            <w:ind w:left="-115"/>
          </w:pPr>
        </w:p>
      </w:tc>
      <w:tc>
        <w:tcPr>
          <w:tcW w:w="3240" w:type="dxa"/>
        </w:tcPr>
        <w:p w14:paraId="76CDA530" w14:textId="1519E47D" w:rsidR="0870F663" w:rsidRDefault="0870F663" w:rsidP="0870F663">
          <w:pPr>
            <w:pStyle w:val="Header"/>
            <w:jc w:val="center"/>
          </w:pPr>
        </w:p>
      </w:tc>
      <w:tc>
        <w:tcPr>
          <w:tcW w:w="3240" w:type="dxa"/>
        </w:tcPr>
        <w:p w14:paraId="5291F9CC" w14:textId="7A40395A" w:rsidR="0870F663" w:rsidRDefault="0870F663" w:rsidP="0870F663">
          <w:pPr>
            <w:pStyle w:val="Header"/>
            <w:ind w:right="-115"/>
            <w:jc w:val="right"/>
          </w:pPr>
        </w:p>
      </w:tc>
    </w:tr>
  </w:tbl>
  <w:p w14:paraId="345347CD" w14:textId="47D66425" w:rsidR="0870F663" w:rsidRDefault="0870F663" w:rsidP="0870F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870F663" w14:paraId="7A714FE7" w14:textId="77777777" w:rsidTr="0870F663">
      <w:tc>
        <w:tcPr>
          <w:tcW w:w="3240" w:type="dxa"/>
        </w:tcPr>
        <w:p w14:paraId="14D2833A" w14:textId="71517531" w:rsidR="0870F663" w:rsidRDefault="0870F663" w:rsidP="0870F663">
          <w:pPr>
            <w:pStyle w:val="Header"/>
            <w:ind w:left="-115"/>
          </w:pPr>
        </w:p>
      </w:tc>
      <w:tc>
        <w:tcPr>
          <w:tcW w:w="3240" w:type="dxa"/>
        </w:tcPr>
        <w:p w14:paraId="708F31F4" w14:textId="0349F842" w:rsidR="0870F663" w:rsidRDefault="0870F663" w:rsidP="0870F663">
          <w:pPr>
            <w:pStyle w:val="Header"/>
            <w:jc w:val="center"/>
          </w:pPr>
        </w:p>
      </w:tc>
      <w:tc>
        <w:tcPr>
          <w:tcW w:w="3240" w:type="dxa"/>
        </w:tcPr>
        <w:p w14:paraId="7FA8DAD4" w14:textId="63E0A883" w:rsidR="0870F663" w:rsidRDefault="0870F663" w:rsidP="0870F663">
          <w:pPr>
            <w:pStyle w:val="Header"/>
            <w:ind w:right="-115"/>
            <w:jc w:val="right"/>
          </w:pPr>
        </w:p>
      </w:tc>
    </w:tr>
  </w:tbl>
  <w:p w14:paraId="283E4277" w14:textId="20651E37" w:rsidR="0870F663" w:rsidRDefault="0870F663" w:rsidP="0870F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8724"/>
    <w:multiLevelType w:val="hybridMultilevel"/>
    <w:tmpl w:val="D5A83FC8"/>
    <w:lvl w:ilvl="0" w:tplc="3D6E1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7E8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EC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C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6D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88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4F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E8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80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23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C47F4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221B7"/>
    <w:rsid w:val="00BD1BC9"/>
    <w:rsid w:val="00C67409"/>
    <w:rsid w:val="00CE175C"/>
    <w:rsid w:val="00D56D85"/>
    <w:rsid w:val="00DD2440"/>
    <w:rsid w:val="00DF6844"/>
    <w:rsid w:val="00DF7253"/>
    <w:rsid w:val="00E839F3"/>
    <w:rsid w:val="00E91077"/>
    <w:rsid w:val="00EF2DF9"/>
    <w:rsid w:val="00FC320D"/>
    <w:rsid w:val="0417990D"/>
    <w:rsid w:val="0538E49E"/>
    <w:rsid w:val="05739C83"/>
    <w:rsid w:val="0710045C"/>
    <w:rsid w:val="07C08A6C"/>
    <w:rsid w:val="08708560"/>
    <w:rsid w:val="0870F663"/>
    <w:rsid w:val="13F70006"/>
    <w:rsid w:val="18CA7129"/>
    <w:rsid w:val="1A65B66E"/>
    <w:rsid w:val="2D542CBE"/>
    <w:rsid w:val="30DA6C01"/>
    <w:rsid w:val="31DF69CB"/>
    <w:rsid w:val="32763C62"/>
    <w:rsid w:val="38CC5589"/>
    <w:rsid w:val="4B8B3504"/>
    <w:rsid w:val="5594C922"/>
    <w:rsid w:val="5893351A"/>
    <w:rsid w:val="5F3F4E31"/>
    <w:rsid w:val="5F73D397"/>
    <w:rsid w:val="652AFACB"/>
    <w:rsid w:val="6622D5AA"/>
    <w:rsid w:val="67BEA60B"/>
    <w:rsid w:val="693D52FB"/>
    <w:rsid w:val="695A766C"/>
    <w:rsid w:val="6AA143F7"/>
    <w:rsid w:val="6C78EED1"/>
    <w:rsid w:val="6E14BF32"/>
    <w:rsid w:val="7070C93F"/>
    <w:rsid w:val="74C6A621"/>
    <w:rsid w:val="771394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TMG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Noelle Parsons</cp:lastModifiedBy>
  <cp:revision>2</cp:revision>
  <cp:lastPrinted>2012-08-09T18:43:00Z</cp:lastPrinted>
  <dcterms:created xsi:type="dcterms:W3CDTF">2022-06-15T14:09:00Z</dcterms:created>
  <dcterms:modified xsi:type="dcterms:W3CDTF">2022-06-15T14:09:00Z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